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D" w:rsidRDefault="00D44C6D" w:rsidP="00D4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496</w:t>
      </w:r>
    </w:p>
    <w:p w:rsidR="00D44C6D" w:rsidRDefault="00D44C6D" w:rsidP="00D4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Management and Policy</w:t>
      </w:r>
    </w:p>
    <w:p w:rsidR="00CB0E76" w:rsidRDefault="00CB0E76" w:rsidP="00D4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Alan N. Miller</w:t>
      </w:r>
    </w:p>
    <w:p w:rsidR="00CB0E76" w:rsidRDefault="00CB0E76" w:rsidP="00D44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F2" w:rsidRDefault="00D44C6D" w:rsidP="006F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Questions</w:t>
      </w:r>
      <w:r w:rsidR="006F018C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b/>
          <w:sz w:val="24"/>
          <w:szCs w:val="24"/>
        </w:rPr>
        <w:t>Harvard Business School Cases</w:t>
      </w:r>
    </w:p>
    <w:p w:rsidR="002F5683" w:rsidRDefault="002F5683" w:rsidP="00D44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3" w:rsidRDefault="002F5683" w:rsidP="00D44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7A" w:rsidRDefault="002F5683" w:rsidP="00E00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 w:rsidR="001A6A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5241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elect the best answer to each question.</w:t>
      </w:r>
      <w:r w:rsidR="00452418">
        <w:rPr>
          <w:rFonts w:ascii="Times New Roman" w:hAnsi="Times New Roman" w:cs="Times New Roman"/>
          <w:b/>
          <w:sz w:val="24"/>
          <w:szCs w:val="24"/>
        </w:rPr>
        <w:t xml:space="preserve"> Then, check your answers. The answer key is on page 6.</w:t>
      </w:r>
    </w:p>
    <w:p w:rsidR="00E00A7A" w:rsidRDefault="00E00A7A" w:rsidP="00E00A7A">
      <w:pPr>
        <w:rPr>
          <w:rFonts w:ascii="Times New Roman" w:hAnsi="Times New Roman" w:cs="Times New Roman"/>
          <w:b/>
          <w:sz w:val="24"/>
          <w:szCs w:val="24"/>
        </w:rPr>
      </w:pPr>
    </w:p>
    <w:p w:rsidR="00E00A7A" w:rsidRDefault="00E00A7A" w:rsidP="00E00A7A">
      <w:pPr>
        <w:rPr>
          <w:rFonts w:ascii="Times New Roman" w:hAnsi="Times New Roman" w:cs="Times New Roman"/>
          <w:b/>
          <w:sz w:val="24"/>
          <w:szCs w:val="24"/>
        </w:rPr>
      </w:pPr>
    </w:p>
    <w:p w:rsidR="00E00A7A" w:rsidRPr="0050510F" w:rsidRDefault="00E00A7A" w:rsidP="00505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510F">
        <w:rPr>
          <w:rFonts w:ascii="Times New Roman" w:hAnsi="Times New Roman" w:cs="Times New Roman"/>
          <w:b/>
          <w:sz w:val="24"/>
          <w:szCs w:val="24"/>
        </w:rPr>
        <w:t>Gucci Group’s purchase of Alexander McQueen in December 2000 is an example of what type of strategy?</w:t>
      </w:r>
    </w:p>
    <w:p w:rsidR="00E00A7A" w:rsidRDefault="00E00A7A" w:rsidP="00E00A7A">
      <w:pPr>
        <w:rPr>
          <w:rFonts w:ascii="Times New Roman" w:hAnsi="Times New Roman" w:cs="Times New Roman"/>
          <w:b/>
          <w:sz w:val="24"/>
          <w:szCs w:val="24"/>
        </w:rPr>
      </w:pPr>
    </w:p>
    <w:p w:rsidR="00E00A7A" w:rsidRDefault="00E00A7A" w:rsidP="00E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development</w:t>
      </w:r>
    </w:p>
    <w:p w:rsidR="00E00A7A" w:rsidRDefault="00E00A7A" w:rsidP="00E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Backward integration</w:t>
      </w:r>
    </w:p>
    <w:p w:rsidR="00E00A7A" w:rsidRDefault="00E00A7A" w:rsidP="00E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 integration</w:t>
      </w:r>
    </w:p>
    <w:p w:rsidR="00E00A7A" w:rsidRDefault="00E00A7A" w:rsidP="00E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Horizontal integration</w:t>
      </w:r>
    </w:p>
    <w:p w:rsidR="00E00A7A" w:rsidRDefault="00E00A7A" w:rsidP="00E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Harvest</w:t>
      </w:r>
    </w:p>
    <w:p w:rsidR="00E00A7A" w:rsidRDefault="00E00A7A" w:rsidP="00E00A7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Pr="0050510F" w:rsidRDefault="0050510F" w:rsidP="00505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510F">
        <w:rPr>
          <w:rFonts w:ascii="Times New Roman" w:hAnsi="Times New Roman" w:cs="Times New Roman"/>
          <w:b/>
          <w:sz w:val="24"/>
          <w:szCs w:val="24"/>
        </w:rPr>
        <w:t>From 2003 to 2007 the Operatin</w:t>
      </w:r>
      <w:r w:rsidR="00FE267A">
        <w:rPr>
          <w:rFonts w:ascii="Times New Roman" w:hAnsi="Times New Roman" w:cs="Times New Roman"/>
          <w:b/>
          <w:sz w:val="24"/>
          <w:szCs w:val="24"/>
        </w:rPr>
        <w:t xml:space="preserve">g Margin of the Gucci Group was </w:t>
      </w:r>
      <w:r w:rsidRPr="0050510F">
        <w:rPr>
          <w:rFonts w:ascii="Times New Roman" w:hAnsi="Times New Roman" w:cs="Times New Roman"/>
          <w:b/>
          <w:sz w:val="24"/>
          <w:szCs w:val="24"/>
        </w:rPr>
        <w:t>_____</w:t>
      </w:r>
      <w:r w:rsidR="00FE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10F">
        <w:rPr>
          <w:rFonts w:ascii="Times New Roman" w:hAnsi="Times New Roman" w:cs="Times New Roman"/>
          <w:b/>
          <w:sz w:val="24"/>
          <w:szCs w:val="24"/>
        </w:rPr>
        <w:t>the Operating Margin of LVMH.</w:t>
      </w:r>
    </w:p>
    <w:p w:rsidR="0050510F" w:rsidRDefault="0050510F" w:rsidP="0050510F">
      <w:pPr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 than</w:t>
      </w:r>
    </w:p>
    <w:p w:rsidR="0050510F" w:rsidRDefault="0050510F" w:rsidP="0050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equal to</w:t>
      </w:r>
    </w:p>
    <w:p w:rsidR="0050510F" w:rsidRDefault="0050510F" w:rsidP="0050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greater than</w:t>
      </w:r>
    </w:p>
    <w:p w:rsidR="0050510F" w:rsidRDefault="0050510F" w:rsidP="0050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some years less than and for other years greater than</w:t>
      </w: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9A27E2" w:rsidP="009A2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Gucci Group’s purchase of a 51% share of Caravel Pelli (a precious skins tannery) in July 2001 is an example of what type of strategy?</w:t>
      </w:r>
    </w:p>
    <w:p w:rsidR="009A27E2" w:rsidRDefault="009A27E2" w:rsidP="009A2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A27E2" w:rsidRDefault="009A27E2" w:rsidP="009A2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development</w:t>
      </w:r>
    </w:p>
    <w:p w:rsidR="009A27E2" w:rsidRDefault="009A27E2" w:rsidP="009A2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Backward integration</w:t>
      </w:r>
    </w:p>
    <w:p w:rsidR="009A27E2" w:rsidRDefault="009A27E2" w:rsidP="009A2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 integration</w:t>
      </w:r>
    </w:p>
    <w:p w:rsidR="009A27E2" w:rsidRDefault="009A27E2" w:rsidP="009A2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Horizontal integration</w:t>
      </w:r>
    </w:p>
    <w:p w:rsidR="009A27E2" w:rsidRDefault="009A27E2" w:rsidP="009A2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Harvest</w:t>
      </w:r>
    </w:p>
    <w:p w:rsidR="009A27E2" w:rsidRDefault="009A27E2" w:rsidP="009A27E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A27E2" w:rsidRDefault="009A27E2" w:rsidP="009A2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2007, the Gucci Group entered India for the first time by opening a directly operated store. This is an example of what type of strategy?</w:t>
      </w:r>
    </w:p>
    <w:p w:rsidR="009A27E2" w:rsidRDefault="009A27E2" w:rsidP="009A2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A27E2" w:rsidRDefault="00B55E1E" w:rsidP="00B5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 and build</w:t>
      </w:r>
    </w:p>
    <w:p w:rsidR="00B55E1E" w:rsidRDefault="00B55E1E" w:rsidP="00B5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 integration</w:t>
      </w:r>
    </w:p>
    <w:p w:rsidR="00B55E1E" w:rsidRDefault="00B55E1E" w:rsidP="00B5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Horizontal integration</w:t>
      </w:r>
    </w:p>
    <w:p w:rsidR="00B55E1E" w:rsidRDefault="00B55E1E" w:rsidP="00B5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penetration</w:t>
      </w:r>
    </w:p>
    <w:p w:rsidR="00B55E1E" w:rsidRPr="009A27E2" w:rsidRDefault="00B55E1E" w:rsidP="00B55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development</w:t>
      </w:r>
    </w:p>
    <w:p w:rsidR="0050510F" w:rsidRPr="00452418" w:rsidRDefault="0050510F" w:rsidP="00452418">
      <w:pPr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7A2CCE" w:rsidP="007A2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Cirque du Soleil expanded its footprint by increasing the number of cities and countries its touring shows visited. This is an example of _____.</w:t>
      </w:r>
    </w:p>
    <w:p w:rsidR="007A2CCE" w:rsidRDefault="007A2CCE" w:rsidP="007A2C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CCE" w:rsidRDefault="007A2CCE" w:rsidP="007A2C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development</w:t>
      </w:r>
    </w:p>
    <w:p w:rsidR="007A2CCE" w:rsidRDefault="007A2CCE" w:rsidP="007A2C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development</w:t>
      </w:r>
    </w:p>
    <w:p w:rsidR="007A2CCE" w:rsidRDefault="007A2CCE" w:rsidP="007A2C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penetration</w:t>
      </w:r>
    </w:p>
    <w:p w:rsidR="007A2CCE" w:rsidRDefault="007A2CCE" w:rsidP="007A2C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 integration</w:t>
      </w:r>
    </w:p>
    <w:p w:rsidR="007A2CCE" w:rsidRDefault="007A2CCE" w:rsidP="007A2C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none of the above</w:t>
      </w:r>
    </w:p>
    <w:p w:rsidR="00097C52" w:rsidRDefault="00097C52" w:rsidP="00097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7C52" w:rsidRDefault="00097C52" w:rsidP="0009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Cirque du Soleil outsourced many of its activities (e.g., making costumes and constructing scenery).</w:t>
      </w:r>
    </w:p>
    <w:p w:rsidR="00097C52" w:rsidRDefault="00097C52" w:rsidP="00097C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97C52" w:rsidRDefault="00097C52" w:rsidP="00097C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</w:t>
      </w:r>
    </w:p>
    <w:p w:rsidR="00097C52" w:rsidRDefault="00097C52" w:rsidP="00097C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</w:t>
      </w:r>
    </w:p>
    <w:p w:rsidR="00097C52" w:rsidRDefault="00097C52" w:rsidP="00097C5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7C52" w:rsidRDefault="00E276B5" w:rsidP="0009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its resident shows, Cirque du Soleil (CdS) always partnered with organizations willing to _____.</w:t>
      </w:r>
    </w:p>
    <w:p w:rsidR="00E276B5" w:rsidRDefault="00E276B5" w:rsidP="00E276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76B5" w:rsidRDefault="00E276B5" w:rsidP="00E276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assume creative control</w:t>
      </w:r>
    </w:p>
    <w:p w:rsidR="00E276B5" w:rsidRDefault="00E276B5" w:rsidP="00E276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 strategies to make its shows successful</w:t>
      </w:r>
    </w:p>
    <w:p w:rsidR="00E276B5" w:rsidRDefault="00E276B5" w:rsidP="00E276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 the CdS mission</w:t>
      </w:r>
    </w:p>
    <w:p w:rsidR="00E276B5" w:rsidRDefault="00E276B5" w:rsidP="00E276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 in the overall production of the show and theater</w:t>
      </w:r>
    </w:p>
    <w:p w:rsidR="00E276B5" w:rsidRDefault="00E276B5" w:rsidP="00E276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a 5-tear production contract</w:t>
      </w:r>
    </w:p>
    <w:p w:rsidR="00E276B5" w:rsidRDefault="00E276B5" w:rsidP="00E276B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276B5" w:rsidRDefault="00E276B5" w:rsidP="00E276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promote its shows, Cirque du Soleil used international stars as performers.</w:t>
      </w:r>
    </w:p>
    <w:p w:rsidR="00E276B5" w:rsidRDefault="00E276B5" w:rsidP="00E276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76B5" w:rsidRDefault="00E276B5" w:rsidP="00E276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</w:t>
      </w:r>
    </w:p>
    <w:p w:rsidR="00E276B5" w:rsidRDefault="00E276B5" w:rsidP="00E276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</w:t>
      </w:r>
    </w:p>
    <w:p w:rsidR="00E276B5" w:rsidRDefault="00E276B5" w:rsidP="00E276B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276B5" w:rsidRDefault="00580BFF" w:rsidP="00E276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 more than a dozen US sales offices and 30 international sales offices, Google sought to attract more advertisers from the 10 million small- and medium-sized businesses in the US and beyond. Google has established its sales offices to _____.</w:t>
      </w:r>
    </w:p>
    <w:p w:rsidR="00580BFF" w:rsidRDefault="00580BFF" w:rsidP="00580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0BFF" w:rsidRDefault="00580BFF" w:rsidP="00580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it a strategic advantage</w:t>
      </w:r>
    </w:p>
    <w:p w:rsidR="00580BFF" w:rsidRDefault="00580BFF" w:rsidP="00580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decrease its weaknesses</w:t>
      </w:r>
    </w:p>
    <w:p w:rsidR="00580BFF" w:rsidRDefault="00580BFF" w:rsidP="00580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 advantage of opportunities</w:t>
      </w:r>
    </w:p>
    <w:p w:rsidR="00580BFF" w:rsidRDefault="00580BFF" w:rsidP="00580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decrease its threats</w:t>
      </w:r>
    </w:p>
    <w:p w:rsidR="00580BFF" w:rsidRDefault="00580BFF" w:rsidP="00580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economies of scope</w:t>
      </w:r>
    </w:p>
    <w:p w:rsidR="00580BFF" w:rsidRDefault="00580BFF" w:rsidP="00580BF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80BFF" w:rsidRDefault="00580BFF" w:rsidP="00580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Google’s Statement of Philosophy _____.</w:t>
      </w:r>
    </w:p>
    <w:p w:rsidR="00580BFF" w:rsidRDefault="00580BFF" w:rsidP="00580B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0BFF" w:rsidRDefault="00580BFF" w:rsidP="00580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consists of strategies all Google’s managers are required to implement</w:t>
      </w:r>
    </w:p>
    <w:p w:rsidR="00580BFF" w:rsidRDefault="00580BFF" w:rsidP="00580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consists of policies that explain Google’s strategies</w:t>
      </w:r>
    </w:p>
    <w:p w:rsidR="00580BFF" w:rsidRDefault="00580BFF" w:rsidP="00580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includes Google’s vision</w:t>
      </w:r>
    </w:p>
    <w:p w:rsidR="00580BFF" w:rsidRDefault="00FE267A" w:rsidP="00580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includes 10 core principles that guide Google’s actions</w:t>
      </w:r>
    </w:p>
    <w:p w:rsidR="00635AD1" w:rsidRPr="00635AD1" w:rsidRDefault="00FE267A" w:rsidP="00635A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Google’s long-term objectives to its mission</w:t>
      </w:r>
    </w:p>
    <w:p w:rsidR="00097C52" w:rsidRDefault="002C4345" w:rsidP="00FE2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Google’s 10 Golden Rules _____.</w:t>
      </w:r>
    </w:p>
    <w:p w:rsidR="002C4345" w:rsidRDefault="002C4345" w:rsidP="002C4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345" w:rsidRDefault="002C4345" w:rsidP="002C4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the core principles that guide Google’s actions</w:t>
      </w:r>
    </w:p>
    <w:p w:rsidR="002C4345" w:rsidRDefault="002C4345" w:rsidP="002C4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the key principles that Google uses to make their knowledge workers most effective</w:t>
      </w:r>
    </w:p>
    <w:p w:rsidR="002C4345" w:rsidRDefault="002C4345" w:rsidP="002C4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policies to achieve Google’s mission</w:t>
      </w:r>
    </w:p>
    <w:p w:rsidR="002C4345" w:rsidRDefault="002C4345" w:rsidP="002C4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Google’s long-term objectives</w:t>
      </w:r>
    </w:p>
    <w:p w:rsidR="002C4345" w:rsidRDefault="002C4345" w:rsidP="002C4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Google’s Statement of Philosophy</w:t>
      </w:r>
    </w:p>
    <w:p w:rsidR="002C4345" w:rsidRDefault="002C4345" w:rsidP="002C43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4345" w:rsidRDefault="002C4345" w:rsidP="002C43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Google’s expansion into Gmail, Google Maps, Google Books, Google Finance, and Google Calendar is an example of what type of strategy?</w:t>
      </w:r>
    </w:p>
    <w:p w:rsidR="002C4345" w:rsidRDefault="002C4345" w:rsidP="002C4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4345" w:rsidRDefault="002C4345" w:rsidP="002C43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development</w:t>
      </w:r>
    </w:p>
    <w:p w:rsidR="002C4345" w:rsidRDefault="002C4345" w:rsidP="002C43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Horizontal integration</w:t>
      </w:r>
    </w:p>
    <w:p w:rsidR="002C4345" w:rsidRDefault="002C4345" w:rsidP="002C43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Differentiation</w:t>
      </w:r>
    </w:p>
    <w:p w:rsidR="002C4345" w:rsidRDefault="002C4345" w:rsidP="002C43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Focus</w:t>
      </w:r>
    </w:p>
    <w:p w:rsidR="002C4345" w:rsidRDefault="002C4345" w:rsidP="002C43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diversification</w:t>
      </w:r>
    </w:p>
    <w:p w:rsidR="002C4345" w:rsidRDefault="002C4345" w:rsidP="002C43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4345" w:rsidRDefault="007A7A7D" w:rsidP="002C43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Though JetBlue Airways’ low fares typically caused it to be grouped in the low-cost carrier (LCC) category, its competitive strategy actually represented a hybrid of the LCC and legacy carrier models. Specifically, while JetBlue offered low fares, it also provided a relatively high level of fringe services to passengers.</w:t>
      </w:r>
    </w:p>
    <w:p w:rsidR="007A7A7D" w:rsidRDefault="007A7A7D" w:rsidP="007A7A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7A7D" w:rsidRDefault="007A7A7D" w:rsidP="007A7A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</w:t>
      </w:r>
    </w:p>
    <w:p w:rsidR="007A7A7D" w:rsidRDefault="007A7A7D" w:rsidP="007A7A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False</w:t>
      </w:r>
    </w:p>
    <w:p w:rsidR="007A7A7D" w:rsidRDefault="007A7A7D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7A7D" w:rsidRDefault="007A7A7D" w:rsidP="007A7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significant benefit of the Embraer E190 was that it allowed JetBlue to serve routes that were _____ than those that could be efficiently served by an Airbus A320.</w:t>
      </w:r>
    </w:p>
    <w:p w:rsidR="007A7A7D" w:rsidRDefault="007A7A7D" w:rsidP="007A7A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7A7D" w:rsidRDefault="007A7A7D" w:rsidP="007A7A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longer and larger (in terms of daily customer demand)</w:t>
      </w:r>
    </w:p>
    <w:p w:rsidR="007A7A7D" w:rsidRDefault="007A7A7D" w:rsidP="007A7A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shorter and smaller (in terms of daily customer demand)</w:t>
      </w:r>
    </w:p>
    <w:p w:rsidR="007A7A7D" w:rsidRDefault="007A7A7D" w:rsidP="007A7A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larger</w:t>
      </w:r>
    </w:p>
    <w:p w:rsidR="007A7A7D" w:rsidRDefault="007A7A7D" w:rsidP="007A7A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smaller</w:t>
      </w:r>
    </w:p>
    <w:p w:rsidR="007A7A7D" w:rsidRDefault="007A7A7D" w:rsidP="007A7A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none of the above</w:t>
      </w:r>
    </w:p>
    <w:p w:rsidR="007A7A7D" w:rsidRDefault="007A7A7D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7A7D" w:rsidRDefault="007A7A7D" w:rsidP="007A7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key advantage of the Embraer E190 was its ability to open up smaller, short-haul markets for JetBlue.</w:t>
      </w:r>
    </w:p>
    <w:p w:rsidR="007A7A7D" w:rsidRDefault="007A7A7D" w:rsidP="007A7A7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7A7D" w:rsidRDefault="007A7A7D" w:rsidP="007A7A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</w:t>
      </w:r>
    </w:p>
    <w:p w:rsidR="007A7A7D" w:rsidRDefault="007A7A7D" w:rsidP="007A7A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False</w:t>
      </w:r>
    </w:p>
    <w:p w:rsidR="007A7A7D" w:rsidRDefault="007A7A7D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173F" w:rsidRDefault="0042173F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173F" w:rsidRDefault="0042173F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173F" w:rsidRDefault="0042173F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173F" w:rsidRDefault="0042173F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7A7D" w:rsidRDefault="0042173F" w:rsidP="007A7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By the end of 2006, it was clear to JetBlue’s senior management that the airline needed to slow its growth due to several factors including _____.</w:t>
      </w:r>
    </w:p>
    <w:p w:rsidR="0042173F" w:rsidRDefault="0042173F" w:rsidP="0042173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173F" w:rsidRDefault="0042173F" w:rsidP="004217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increasing fuel costs</w:t>
      </w:r>
    </w:p>
    <w:p w:rsidR="0042173F" w:rsidRDefault="0042173F" w:rsidP="004217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softening demand for air travel</w:t>
      </w:r>
    </w:p>
    <w:p w:rsidR="0042173F" w:rsidRDefault="0042173F" w:rsidP="004217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competition from Southwest Airlines</w:t>
      </w:r>
    </w:p>
    <w:p w:rsidR="0042173F" w:rsidRDefault="0042173F" w:rsidP="004217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and B above</w:t>
      </w:r>
    </w:p>
    <w:p w:rsidR="0042173F" w:rsidRDefault="0042173F" w:rsidP="004217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A, B, and C above</w:t>
      </w:r>
    </w:p>
    <w:p w:rsidR="0042173F" w:rsidRDefault="0042173F" w:rsidP="004217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173F" w:rsidRDefault="00FF3535" w:rsidP="00421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the 2008 Starbucks annual meeting, company CEO Howard Schultz _____.</w:t>
      </w:r>
    </w:p>
    <w:p w:rsidR="00FF3535" w:rsidRDefault="00FF3535" w:rsidP="00FF35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3535" w:rsidRDefault="00FF3535" w:rsidP="00FF35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reported record profits for the company</w:t>
      </w:r>
    </w:p>
    <w:p w:rsidR="00FF3535" w:rsidRDefault="00FF3535" w:rsidP="00FF35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reported the opening of 25 new Starbucks stores in Asia</w:t>
      </w:r>
    </w:p>
    <w:p w:rsidR="00FF3535" w:rsidRDefault="00FF3535" w:rsidP="00FF35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unveiled six major initiatives to help Starbucks reclaim its reputation among consumers, employees, and Wall Street</w:t>
      </w:r>
    </w:p>
    <w:p w:rsidR="00FF3535" w:rsidRDefault="009C0041" w:rsidP="00FF35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discussed Starbucks’ strengths, weaknesses, opportunities, and threats</w:t>
      </w:r>
    </w:p>
    <w:p w:rsidR="009C0041" w:rsidRDefault="009C0041" w:rsidP="00FF35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resigned from his position</w:t>
      </w:r>
    </w:p>
    <w:p w:rsidR="009C0041" w:rsidRDefault="009C0041" w:rsidP="009C00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0041" w:rsidRDefault="009C0041" w:rsidP="009C0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Peet’s Coffee &amp; Tea, the Coffee Bean &amp; Tea Leaf, and Caribou Coffee are _____ Starbucks.</w:t>
      </w:r>
    </w:p>
    <w:p w:rsidR="009C0041" w:rsidRDefault="009C0041" w:rsidP="009C00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0041" w:rsidRDefault="009C0041" w:rsidP="009C00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 with</w:t>
      </w:r>
    </w:p>
    <w:p w:rsidR="009C0041" w:rsidRDefault="009C0041" w:rsidP="009C00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owned by</w:t>
      </w:r>
    </w:p>
    <w:p w:rsidR="009C0041" w:rsidRDefault="009C0041" w:rsidP="009C00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managed by</w:t>
      </w:r>
    </w:p>
    <w:p w:rsidR="009C0041" w:rsidRDefault="009C0041" w:rsidP="009C00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opportunities for</w:t>
      </w:r>
    </w:p>
    <w:p w:rsidR="009C0041" w:rsidRDefault="009C0041" w:rsidP="009C00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threats for</w:t>
      </w:r>
    </w:p>
    <w:p w:rsidR="009C0041" w:rsidRDefault="009C0041" w:rsidP="009C00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0041" w:rsidRDefault="00BC3B04" w:rsidP="009C00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According to the case “Starbucks Coffee Company in the 21</w:t>
      </w:r>
      <w:r w:rsidRPr="00BC3B0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Century,” all of the following are reasons for Starbucks expansion (growth) strategy, </w:t>
      </w:r>
      <w:r>
        <w:rPr>
          <w:rFonts w:ascii="Times New Roman" w:hAnsi="Times New Roman" w:cs="Times New Roman"/>
          <w:b/>
          <w:i/>
          <w:sz w:val="24"/>
          <w:szCs w:val="24"/>
        </w:rPr>
        <w:t>except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3B04" w:rsidRDefault="00BC3B04" w:rsidP="00BC3B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3B04" w:rsidRDefault="002939C9" w:rsidP="00BC3B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new stores tended to have positive effects on the neighborhoods in which the stores operated</w:t>
      </w:r>
    </w:p>
    <w:p w:rsidR="002939C9" w:rsidRDefault="002939C9" w:rsidP="00BC3B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new stores tended to have positive effects for participants in Starbucks’ supply chain</w:t>
      </w:r>
    </w:p>
    <w:p w:rsidR="002939C9" w:rsidRDefault="002939C9" w:rsidP="00BC3B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new stores had a positive impact on the salaries and benefits Starbucks paid its employees</w:t>
      </w:r>
    </w:p>
    <w:p w:rsidR="002939C9" w:rsidRDefault="002939C9" w:rsidP="00BC3B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new stores reduced unemployment in financially distressed parts of the US</w:t>
      </w:r>
    </w:p>
    <w:p w:rsidR="002939C9" w:rsidRDefault="002939C9" w:rsidP="00BC3B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entrance of competing retailers in the specialty coffee market sugges</w:t>
      </w:r>
      <w:r w:rsidR="00EA3C89">
        <w:rPr>
          <w:rFonts w:ascii="Times New Roman" w:hAnsi="Times New Roman" w:cs="Times New Roman"/>
          <w:b/>
          <w:sz w:val="24"/>
          <w:szCs w:val="24"/>
        </w:rPr>
        <w:t>ted that Starbucks had</w:t>
      </w:r>
      <w:r>
        <w:rPr>
          <w:rFonts w:ascii="Times New Roman" w:hAnsi="Times New Roman" w:cs="Times New Roman"/>
          <w:b/>
          <w:sz w:val="24"/>
          <w:szCs w:val="24"/>
        </w:rPr>
        <w:t xml:space="preserve"> much </w:t>
      </w:r>
      <w:r w:rsidR="00EA3C89">
        <w:rPr>
          <w:rFonts w:ascii="Times New Roman" w:hAnsi="Times New Roman" w:cs="Times New Roman"/>
          <w:b/>
          <w:sz w:val="24"/>
          <w:szCs w:val="24"/>
        </w:rPr>
        <w:t xml:space="preserve">more room to grow </w:t>
      </w: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Starbucks primary strategy for entering new global markets was to _____.</w:t>
      </w:r>
    </w:p>
    <w:p w:rsidR="00300A3A" w:rsidRDefault="00300A3A" w:rsidP="00300A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00A3A" w:rsidRDefault="00300A3A" w:rsidP="00300A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buy existing coffee houses from local entrepreneurs</w:t>
      </w:r>
    </w:p>
    <w:p w:rsidR="00300A3A" w:rsidRDefault="00300A3A" w:rsidP="00300A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a joint venture with a local firm and then form a licensing agreement with its joint venture partner</w:t>
      </w:r>
    </w:p>
    <w:p w:rsidR="00300A3A" w:rsidRDefault="00300A3A" w:rsidP="00300A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franchise to local business people</w:t>
      </w:r>
    </w:p>
    <w:p w:rsidR="00300A3A" w:rsidRDefault="00300A3A" w:rsidP="00300A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the sole owner of its coffee shops</w:t>
      </w:r>
    </w:p>
    <w:p w:rsidR="00300A3A" w:rsidRDefault="00300A3A" w:rsidP="00300A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coffee shops with partial funding provided by local governments</w:t>
      </w:r>
    </w:p>
    <w:p w:rsidR="00300A3A" w:rsidRDefault="00300A3A" w:rsidP="00300A3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7A7D" w:rsidRPr="002C4345" w:rsidRDefault="007A7A7D" w:rsidP="007A7A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276B5" w:rsidRDefault="00E276B5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587" w:rsidRDefault="00241587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Answer Key</w:t>
      </w: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10F" w:rsidRDefault="0050510F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50510F" w:rsidRDefault="0050510F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A27E2" w:rsidRDefault="00F402EA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402EA" w:rsidRDefault="00F402EA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F402EA" w:rsidRDefault="00097C52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097C52" w:rsidRDefault="00097C52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097C52" w:rsidRDefault="00E276B5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E276B5" w:rsidRDefault="00E276B5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E276B5" w:rsidRDefault="00FE267A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FE267A" w:rsidRDefault="00FE267A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FE267A" w:rsidRDefault="002C4345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2C4345" w:rsidRDefault="002C4345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C4345" w:rsidRDefault="007A7A7D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7A7A7D" w:rsidRDefault="007A7A7D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7A7A7D" w:rsidRDefault="0042173F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42173F" w:rsidRDefault="0042173F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42173F" w:rsidRDefault="009C0041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9C0041" w:rsidRDefault="009C0041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9C0041" w:rsidRDefault="00241587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241587" w:rsidRPr="0050510F" w:rsidRDefault="00241587" w:rsidP="00505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E00A7A" w:rsidRDefault="00E00A7A" w:rsidP="00E00A7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0A7A" w:rsidRPr="00E00A7A" w:rsidRDefault="00E00A7A" w:rsidP="00E00A7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E00A7A" w:rsidRPr="00E00A7A" w:rsidSect="0050510F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6D" w:rsidRDefault="0089106D" w:rsidP="00B55E1E">
      <w:r>
        <w:separator/>
      </w:r>
    </w:p>
  </w:endnote>
  <w:endnote w:type="continuationSeparator" w:id="0">
    <w:p w:rsidR="0089106D" w:rsidRDefault="0089106D" w:rsidP="00B5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4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E1E" w:rsidRDefault="00B55E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E1E" w:rsidRDefault="00B55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6D" w:rsidRDefault="0089106D" w:rsidP="00B55E1E">
      <w:r>
        <w:separator/>
      </w:r>
    </w:p>
  </w:footnote>
  <w:footnote w:type="continuationSeparator" w:id="0">
    <w:p w:rsidR="0089106D" w:rsidRDefault="0089106D" w:rsidP="00B5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27"/>
    <w:multiLevelType w:val="hybridMultilevel"/>
    <w:tmpl w:val="6BB697A0"/>
    <w:lvl w:ilvl="0" w:tplc="FE022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6F0"/>
    <w:multiLevelType w:val="hybridMultilevel"/>
    <w:tmpl w:val="99B061C2"/>
    <w:lvl w:ilvl="0" w:tplc="5C545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83719"/>
    <w:multiLevelType w:val="hybridMultilevel"/>
    <w:tmpl w:val="A98A7FF8"/>
    <w:lvl w:ilvl="0" w:tplc="64488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94A09"/>
    <w:multiLevelType w:val="hybridMultilevel"/>
    <w:tmpl w:val="C41CF618"/>
    <w:lvl w:ilvl="0" w:tplc="E56E7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B02"/>
    <w:multiLevelType w:val="hybridMultilevel"/>
    <w:tmpl w:val="3B00FEBE"/>
    <w:lvl w:ilvl="0" w:tplc="29CAA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35931"/>
    <w:multiLevelType w:val="hybridMultilevel"/>
    <w:tmpl w:val="ECE2347C"/>
    <w:lvl w:ilvl="0" w:tplc="B3CE8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23283"/>
    <w:multiLevelType w:val="hybridMultilevel"/>
    <w:tmpl w:val="F1B65B2E"/>
    <w:lvl w:ilvl="0" w:tplc="E35CE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936CD"/>
    <w:multiLevelType w:val="hybridMultilevel"/>
    <w:tmpl w:val="2BA2724E"/>
    <w:lvl w:ilvl="0" w:tplc="6208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1309E"/>
    <w:multiLevelType w:val="hybridMultilevel"/>
    <w:tmpl w:val="1DF24162"/>
    <w:lvl w:ilvl="0" w:tplc="8FE49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D4E14"/>
    <w:multiLevelType w:val="hybridMultilevel"/>
    <w:tmpl w:val="F392E952"/>
    <w:lvl w:ilvl="0" w:tplc="31562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74FFA"/>
    <w:multiLevelType w:val="hybridMultilevel"/>
    <w:tmpl w:val="F6187EDC"/>
    <w:lvl w:ilvl="0" w:tplc="91166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139C7"/>
    <w:multiLevelType w:val="hybridMultilevel"/>
    <w:tmpl w:val="E1B8DE76"/>
    <w:lvl w:ilvl="0" w:tplc="CE308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65432"/>
    <w:multiLevelType w:val="hybridMultilevel"/>
    <w:tmpl w:val="09926B06"/>
    <w:lvl w:ilvl="0" w:tplc="B9963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47725"/>
    <w:multiLevelType w:val="hybridMultilevel"/>
    <w:tmpl w:val="A47CA51C"/>
    <w:lvl w:ilvl="0" w:tplc="827C2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E6E80"/>
    <w:multiLevelType w:val="hybridMultilevel"/>
    <w:tmpl w:val="8C58900E"/>
    <w:lvl w:ilvl="0" w:tplc="E2C41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D5655"/>
    <w:multiLevelType w:val="hybridMultilevel"/>
    <w:tmpl w:val="7560804E"/>
    <w:lvl w:ilvl="0" w:tplc="719E2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6E63A9"/>
    <w:multiLevelType w:val="hybridMultilevel"/>
    <w:tmpl w:val="0352D732"/>
    <w:lvl w:ilvl="0" w:tplc="F48C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3713"/>
    <w:multiLevelType w:val="hybridMultilevel"/>
    <w:tmpl w:val="99EEEBDA"/>
    <w:lvl w:ilvl="0" w:tplc="6B9CD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06C19"/>
    <w:multiLevelType w:val="hybridMultilevel"/>
    <w:tmpl w:val="60A65C80"/>
    <w:lvl w:ilvl="0" w:tplc="655C1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52BBC"/>
    <w:multiLevelType w:val="hybridMultilevel"/>
    <w:tmpl w:val="ED2E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11C14"/>
    <w:multiLevelType w:val="hybridMultilevel"/>
    <w:tmpl w:val="E5429216"/>
    <w:lvl w:ilvl="0" w:tplc="8C0C1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F555BD"/>
    <w:multiLevelType w:val="hybridMultilevel"/>
    <w:tmpl w:val="CA72F358"/>
    <w:lvl w:ilvl="0" w:tplc="C01C9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1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8"/>
  </w:num>
  <w:num w:numId="20">
    <w:abstractNumId w:val="2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D"/>
    <w:rsid w:val="00097C52"/>
    <w:rsid w:val="001A6A05"/>
    <w:rsid w:val="001F4009"/>
    <w:rsid w:val="00241587"/>
    <w:rsid w:val="002641CF"/>
    <w:rsid w:val="002939C9"/>
    <w:rsid w:val="002C4345"/>
    <w:rsid w:val="002F5683"/>
    <w:rsid w:val="00300A3A"/>
    <w:rsid w:val="003875AD"/>
    <w:rsid w:val="0042173F"/>
    <w:rsid w:val="0044483B"/>
    <w:rsid w:val="00452418"/>
    <w:rsid w:val="00461FF2"/>
    <w:rsid w:val="004C2275"/>
    <w:rsid w:val="0050510F"/>
    <w:rsid w:val="00580BFF"/>
    <w:rsid w:val="00635AD1"/>
    <w:rsid w:val="006F018C"/>
    <w:rsid w:val="007A2CCE"/>
    <w:rsid w:val="007A7A7D"/>
    <w:rsid w:val="0089106D"/>
    <w:rsid w:val="009A27E2"/>
    <w:rsid w:val="009C0041"/>
    <w:rsid w:val="00B55E1E"/>
    <w:rsid w:val="00BC3B04"/>
    <w:rsid w:val="00CB0E76"/>
    <w:rsid w:val="00D0208A"/>
    <w:rsid w:val="00D44C6D"/>
    <w:rsid w:val="00E00A7A"/>
    <w:rsid w:val="00E276B5"/>
    <w:rsid w:val="00EA3C89"/>
    <w:rsid w:val="00F402EA"/>
    <w:rsid w:val="00FE08B4"/>
    <w:rsid w:val="00FE267A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E1E"/>
  </w:style>
  <w:style w:type="paragraph" w:styleId="Footer">
    <w:name w:val="footer"/>
    <w:basedOn w:val="Normal"/>
    <w:link w:val="FooterChar"/>
    <w:uiPriority w:val="99"/>
    <w:unhideWhenUsed/>
    <w:rsid w:val="00B5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E1E"/>
  </w:style>
  <w:style w:type="paragraph" w:styleId="Footer">
    <w:name w:val="footer"/>
    <w:basedOn w:val="Normal"/>
    <w:link w:val="FooterChar"/>
    <w:uiPriority w:val="99"/>
    <w:unhideWhenUsed/>
    <w:rsid w:val="00B5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Miller</dc:creator>
  <cp:keywords/>
  <dc:description/>
  <cp:lastModifiedBy>Alan Miller</cp:lastModifiedBy>
  <cp:revision>28</cp:revision>
  <dcterms:created xsi:type="dcterms:W3CDTF">2011-05-05T18:37:00Z</dcterms:created>
  <dcterms:modified xsi:type="dcterms:W3CDTF">2011-05-16T19:07:00Z</dcterms:modified>
</cp:coreProperties>
</file>